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32A68" w14:textId="77777777" w:rsidR="00E93BAB" w:rsidRDefault="000560DB">
      <w:pPr>
        <w:rPr>
          <w:lang w:val="ru-RU"/>
        </w:rPr>
      </w:pPr>
      <w:r>
        <w:rPr>
          <w:lang w:val="ru-RU"/>
        </w:rPr>
        <w:t>На что обращаем внимание:</w:t>
      </w:r>
    </w:p>
    <w:p w14:paraId="5275F880" w14:textId="77777777" w:rsidR="004E2218" w:rsidRDefault="000560DB">
      <w:pPr>
        <w:rPr>
          <w:lang w:val="ru-RU"/>
        </w:rPr>
      </w:pPr>
      <w:r>
        <w:rPr>
          <w:lang w:val="ru-RU"/>
        </w:rPr>
        <w:t xml:space="preserve">П 1.2  - </w:t>
      </w:r>
      <w:r w:rsidR="002B5A87">
        <w:rPr>
          <w:lang w:val="ru-RU"/>
        </w:rPr>
        <w:t>В уста</w:t>
      </w:r>
      <w:r w:rsidR="0092186A">
        <w:rPr>
          <w:lang w:val="ru-RU"/>
        </w:rPr>
        <w:t>ве</w:t>
      </w:r>
      <w:r>
        <w:rPr>
          <w:lang w:val="ru-RU"/>
        </w:rPr>
        <w:t xml:space="preserve"> указ</w:t>
      </w:r>
      <w:r w:rsidR="0092186A">
        <w:rPr>
          <w:lang w:val="ru-RU"/>
        </w:rPr>
        <w:t>ываем</w:t>
      </w:r>
      <w:r>
        <w:rPr>
          <w:lang w:val="ru-RU"/>
        </w:rPr>
        <w:t xml:space="preserve"> </w:t>
      </w:r>
      <w:r w:rsidR="004E2218">
        <w:rPr>
          <w:lang w:val="ru-RU"/>
        </w:rPr>
        <w:t xml:space="preserve">ЗОП по Постановлению №3438 от 26/08/2004 – 14820 м2 и участки по </w:t>
      </w:r>
      <w:r>
        <w:rPr>
          <w:lang w:val="ru-RU"/>
        </w:rPr>
        <w:t>факт</w:t>
      </w:r>
      <w:r w:rsidR="004E2218">
        <w:rPr>
          <w:lang w:val="ru-RU"/>
        </w:rPr>
        <w:t xml:space="preserve">у </w:t>
      </w:r>
      <w:r w:rsidR="0092186A">
        <w:rPr>
          <w:lang w:val="ru-RU"/>
        </w:rPr>
        <w:t xml:space="preserve"> </w:t>
      </w:r>
      <w:r w:rsidR="004E2218">
        <w:rPr>
          <w:lang w:val="ru-RU"/>
        </w:rPr>
        <w:t>108 879 м2</w:t>
      </w:r>
      <w:r w:rsidR="004E2218">
        <w:rPr>
          <w:lang w:val="ru-RU"/>
        </w:rPr>
        <w:t xml:space="preserve"> (по кадастровой карте) </w:t>
      </w:r>
    </w:p>
    <w:p w14:paraId="03619B7D" w14:textId="6DEA596F" w:rsidR="002B5A87" w:rsidRDefault="000560DB">
      <w:pPr>
        <w:rPr>
          <w:lang w:val="ru-RU"/>
        </w:rPr>
      </w:pPr>
      <w:r>
        <w:rPr>
          <w:lang w:val="ru-RU"/>
        </w:rPr>
        <w:t>П 1.5 – в названии мы должны указать Товарищество собственников недвижимости. Возможно, при регистрации нового устава внесут правки в ЕГРЮЛ. Ссылка на ГК</w:t>
      </w:r>
      <w:r w:rsidR="002B5A87">
        <w:rPr>
          <w:lang w:val="ru-RU"/>
        </w:rPr>
        <w:t>:</w:t>
      </w:r>
    </w:p>
    <w:p w14:paraId="6780080D" w14:textId="77777777" w:rsidR="002B5A87" w:rsidRPr="002B5A87" w:rsidRDefault="002B5A87" w:rsidP="002B5A87">
      <w:pPr>
        <w:rPr>
          <w:i/>
          <w:iCs/>
          <w:lang w:val="ru-RU"/>
        </w:rPr>
      </w:pPr>
      <w:r w:rsidRPr="002B5A87">
        <w:rPr>
          <w:i/>
          <w:iCs/>
          <w:lang w:val="ru-RU"/>
        </w:rPr>
        <w:t>ГК РФ Статья 123.12. Основные положения о товариществе собственников недвижимости</w:t>
      </w:r>
    </w:p>
    <w:p w14:paraId="26024237" w14:textId="49E0373C" w:rsidR="000560DB" w:rsidRPr="002B5A87" w:rsidRDefault="002B5A87" w:rsidP="002B5A87">
      <w:pPr>
        <w:rPr>
          <w:i/>
          <w:iCs/>
          <w:lang w:val="ru-RU"/>
        </w:rPr>
      </w:pPr>
      <w:r w:rsidRPr="002B5A87">
        <w:rPr>
          <w:i/>
          <w:iCs/>
          <w:lang w:val="ru-RU"/>
        </w:rPr>
        <w:t>2. Устав товарищества собственников недвижимости должен содержать сведения о его наименовании, включающем слова "товарищество собственников недвижимости", месте нахождения, предмете и целях его деятельности, составе и компетенции органов товарищества и порядке принятия ими решений, в том числе по вопросам, решения по которым принимаются единогласно или квалифицированным большинством голосов, а также иные сведения, предусмотренные законом.</w:t>
      </w:r>
      <w:r w:rsidRPr="002B5A87">
        <w:rPr>
          <w:i/>
          <w:iCs/>
          <w:lang w:val="ru-RU"/>
        </w:rPr>
        <w:t xml:space="preserve"> </w:t>
      </w:r>
    </w:p>
    <w:p w14:paraId="3FB2EF0E" w14:textId="77777777" w:rsidR="000560DB" w:rsidRDefault="000560DB">
      <w:pPr>
        <w:rPr>
          <w:lang w:val="ru-RU"/>
        </w:rPr>
      </w:pPr>
      <w:r>
        <w:rPr>
          <w:lang w:val="ru-RU"/>
        </w:rPr>
        <w:t>П 4.2 – прием в члены СНТ по решению Правления</w:t>
      </w:r>
    </w:p>
    <w:p w14:paraId="4E89B2F8" w14:textId="06AB81CD" w:rsidR="000560DB" w:rsidRDefault="000560DB">
      <w:pPr>
        <w:rPr>
          <w:lang w:val="ru-RU"/>
        </w:rPr>
      </w:pPr>
      <w:r>
        <w:rPr>
          <w:lang w:val="ru-RU"/>
        </w:rPr>
        <w:t xml:space="preserve">П 4.8 – Исключение из членов СНТ за неуплату взносов- какой срок укажем? </w:t>
      </w:r>
      <w:r w:rsidR="00011BC5">
        <w:rPr>
          <w:lang w:val="ru-RU"/>
        </w:rPr>
        <w:t>12 месяцев?</w:t>
      </w:r>
    </w:p>
    <w:p w14:paraId="13A3A77E" w14:textId="77777777" w:rsidR="000560DB" w:rsidRDefault="000560DB">
      <w:pPr>
        <w:rPr>
          <w:lang w:val="ru-RU"/>
        </w:rPr>
      </w:pPr>
      <w:r>
        <w:rPr>
          <w:lang w:val="ru-RU"/>
        </w:rPr>
        <w:t>П 7.3 – сроки внесения взносов</w:t>
      </w:r>
    </w:p>
    <w:p w14:paraId="085D469F" w14:textId="77777777" w:rsidR="000560DB" w:rsidRDefault="000560DB">
      <w:pPr>
        <w:rPr>
          <w:lang w:val="ru-RU"/>
        </w:rPr>
      </w:pPr>
      <w:r>
        <w:rPr>
          <w:lang w:val="ru-RU"/>
        </w:rPr>
        <w:t>П 7.6  - расчет размера взносов</w:t>
      </w:r>
    </w:p>
    <w:p w14:paraId="7D6AFDED" w14:textId="77777777" w:rsidR="000560DB" w:rsidRDefault="000560DB">
      <w:pPr>
        <w:rPr>
          <w:lang w:val="ru-RU"/>
        </w:rPr>
      </w:pPr>
      <w:r>
        <w:rPr>
          <w:lang w:val="ru-RU"/>
        </w:rPr>
        <w:t>П 7.7 – пени</w:t>
      </w:r>
    </w:p>
    <w:p w14:paraId="0C9C67D5" w14:textId="5D4347DD" w:rsidR="000560DB" w:rsidRDefault="000560DB">
      <w:pPr>
        <w:rPr>
          <w:lang w:val="ru-RU"/>
        </w:rPr>
      </w:pPr>
      <w:r>
        <w:rPr>
          <w:lang w:val="ru-RU"/>
        </w:rPr>
        <w:t xml:space="preserve">П 8.5 </w:t>
      </w:r>
      <w:r w:rsidR="00EA244D">
        <w:rPr>
          <w:lang w:val="ru-RU"/>
        </w:rPr>
        <w:t>– срок, на который избирается председатель и правление. 3 года?</w:t>
      </w:r>
    </w:p>
    <w:p w14:paraId="67481E3C" w14:textId="43D5C4CD" w:rsidR="00EA244D" w:rsidRDefault="00EA244D">
      <w:pPr>
        <w:rPr>
          <w:lang w:val="ru-RU"/>
        </w:rPr>
      </w:pPr>
      <w:r>
        <w:rPr>
          <w:lang w:val="ru-RU"/>
        </w:rPr>
        <w:t>П 9.1 – цветом выдел</w:t>
      </w:r>
      <w:r w:rsidR="00011BC5">
        <w:rPr>
          <w:lang w:val="ru-RU"/>
        </w:rPr>
        <w:t>ены</w:t>
      </w:r>
      <w:r>
        <w:rPr>
          <w:lang w:val="ru-RU"/>
        </w:rPr>
        <w:t xml:space="preserve"> вопросы, по которым могут голосовать не члены – просто для наглядности</w:t>
      </w:r>
    </w:p>
    <w:p w14:paraId="54BCC50E" w14:textId="052C58C5" w:rsidR="00EA244D" w:rsidRDefault="00EA244D">
      <w:pPr>
        <w:rPr>
          <w:lang w:val="ru-RU"/>
        </w:rPr>
      </w:pPr>
      <w:r>
        <w:rPr>
          <w:lang w:val="ru-RU"/>
        </w:rPr>
        <w:t>П 10.3 – кол-во членов правления: прямо прописа</w:t>
      </w:r>
      <w:r w:rsidR="00011BC5">
        <w:rPr>
          <w:lang w:val="ru-RU"/>
        </w:rPr>
        <w:t>ны</w:t>
      </w:r>
      <w:r>
        <w:rPr>
          <w:lang w:val="ru-RU"/>
        </w:rPr>
        <w:t xml:space="preserve"> без %%</w:t>
      </w:r>
    </w:p>
    <w:p w14:paraId="68E07B15" w14:textId="77777777" w:rsidR="00EA244D" w:rsidRDefault="00EA244D">
      <w:pPr>
        <w:rPr>
          <w:lang w:val="ru-RU"/>
        </w:rPr>
      </w:pPr>
      <w:r>
        <w:rPr>
          <w:lang w:val="ru-RU"/>
        </w:rPr>
        <w:t>Раздел 15 – не члены СНТ, их права и обязанности. В п 15.5 – основание для оплаты взносов Устав и решение ОС, то есть без договора</w:t>
      </w:r>
    </w:p>
    <w:p w14:paraId="06DEBC09" w14:textId="1B1A90F1" w:rsidR="00EA244D" w:rsidRDefault="00EC214B">
      <w:pPr>
        <w:rPr>
          <w:lang w:val="ru-RU"/>
        </w:rPr>
      </w:pPr>
      <w:r>
        <w:rPr>
          <w:lang w:val="ru-RU"/>
        </w:rPr>
        <w:t>Раздел 16- в п 16.1 список вопросов для очно-заочного собрания</w:t>
      </w:r>
      <w:r w:rsidR="001F77B9">
        <w:rPr>
          <w:lang w:val="ru-RU"/>
        </w:rPr>
        <w:t xml:space="preserve"> (скопирова</w:t>
      </w:r>
      <w:r w:rsidR="00011BC5">
        <w:rPr>
          <w:lang w:val="ru-RU"/>
        </w:rPr>
        <w:t>ны</w:t>
      </w:r>
      <w:bookmarkStart w:id="0" w:name="_GoBack"/>
      <w:bookmarkEnd w:id="0"/>
      <w:r w:rsidR="001F77B9">
        <w:rPr>
          <w:lang w:val="ru-RU"/>
        </w:rPr>
        <w:t xml:space="preserve"> все вопросы из компетенции общего собрания членов) </w:t>
      </w:r>
      <w:r>
        <w:rPr>
          <w:lang w:val="ru-RU"/>
        </w:rPr>
        <w:t>. В п 16.4 порядок его проведения. То есть после принятия этого Устава мы сможем сразу любое собрание объявлять очно-заочным.</w:t>
      </w:r>
    </w:p>
    <w:p w14:paraId="29E04BDC" w14:textId="77777777" w:rsidR="00EC214B" w:rsidRDefault="00EC214B">
      <w:pPr>
        <w:rPr>
          <w:lang w:val="ru-RU"/>
        </w:rPr>
      </w:pPr>
      <w:r>
        <w:rPr>
          <w:lang w:val="ru-RU"/>
        </w:rPr>
        <w:t xml:space="preserve">П 16.2- список вопросов </w:t>
      </w:r>
      <w:r w:rsidR="001F77B9">
        <w:rPr>
          <w:lang w:val="ru-RU"/>
        </w:rPr>
        <w:t>для заочного собрания, курсивом выделено то, что можем идти на заочку только в случае ЧС.</w:t>
      </w:r>
    </w:p>
    <w:p w14:paraId="1CCAFF4E" w14:textId="77777777" w:rsidR="000560DB" w:rsidRPr="000560DB" w:rsidRDefault="000560DB">
      <w:pPr>
        <w:rPr>
          <w:lang w:val="ru-RU"/>
        </w:rPr>
      </w:pPr>
    </w:p>
    <w:sectPr w:rsidR="000560DB" w:rsidRPr="000560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DB"/>
    <w:rsid w:val="00011BC5"/>
    <w:rsid w:val="000560DB"/>
    <w:rsid w:val="001F77B9"/>
    <w:rsid w:val="002B5A87"/>
    <w:rsid w:val="004E2218"/>
    <w:rsid w:val="0092186A"/>
    <w:rsid w:val="00E93BAB"/>
    <w:rsid w:val="00EA244D"/>
    <w:rsid w:val="00E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4C74"/>
  <w15:chartTrackingRefBased/>
  <w15:docId w15:val="{3931B741-A88A-40C2-8931-517F7193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Shafran</dc:creator>
  <cp:keywords/>
  <dc:description/>
  <cp:lastModifiedBy>Natalia Shafran</cp:lastModifiedBy>
  <cp:revision>7</cp:revision>
  <dcterms:created xsi:type="dcterms:W3CDTF">2023-04-14T09:14:00Z</dcterms:created>
  <dcterms:modified xsi:type="dcterms:W3CDTF">2023-04-25T09:02:00Z</dcterms:modified>
</cp:coreProperties>
</file>